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72" w:rsidRPr="0015214B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4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E2F72" w:rsidRPr="0015214B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4B">
        <w:rPr>
          <w:rFonts w:ascii="Times New Roman" w:hAnsi="Times New Roman" w:cs="Times New Roman"/>
          <w:b/>
          <w:bCs/>
          <w:sz w:val="24"/>
          <w:szCs w:val="24"/>
        </w:rPr>
        <w:t>БРЯНСКАЯ ОБЛАСТЬ</w:t>
      </w:r>
    </w:p>
    <w:p w:rsidR="007E2F72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4B">
        <w:rPr>
          <w:rFonts w:ascii="Times New Roman" w:hAnsi="Times New Roman" w:cs="Times New Roman"/>
          <w:b/>
          <w:bCs/>
          <w:sz w:val="24"/>
          <w:szCs w:val="24"/>
        </w:rPr>
        <w:t xml:space="preserve">СЕВСКИЙ </w:t>
      </w:r>
      <w:r w:rsidR="0068408A" w:rsidRPr="0015214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</w:t>
      </w:r>
      <w:r w:rsidRPr="0015214B">
        <w:rPr>
          <w:rFonts w:ascii="Times New Roman" w:hAnsi="Times New Roman" w:cs="Times New Roman"/>
          <w:b/>
          <w:bCs/>
          <w:sz w:val="24"/>
          <w:szCs w:val="24"/>
        </w:rPr>
        <w:t>РАЙОН</w:t>
      </w:r>
    </w:p>
    <w:p w:rsidR="0015214B" w:rsidRPr="0015214B" w:rsidRDefault="0015214B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 ПУШКИНСКОГО СЕЛЬСКОГО ПОСЕЛЕНИЯ</w:t>
      </w:r>
    </w:p>
    <w:p w:rsidR="00253F23" w:rsidRDefault="00253F23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2F72" w:rsidRPr="00941551" w:rsidRDefault="007E2F72" w:rsidP="007E2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94155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2F72" w:rsidRPr="00F347F0" w:rsidRDefault="007E2F72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 xml:space="preserve">от </w:t>
      </w:r>
      <w:r w:rsidR="0015214B">
        <w:rPr>
          <w:rFonts w:ascii="TimesNewRomanPSMT" w:hAnsi="TimesNewRomanPSMT" w:cs="TimesNewRomanPSMT"/>
          <w:color w:val="000000"/>
          <w:sz w:val="26"/>
          <w:szCs w:val="26"/>
        </w:rPr>
        <w:t>13</w:t>
      </w: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>.0</w:t>
      </w:r>
      <w:r w:rsidR="00253F23" w:rsidRPr="00F347F0">
        <w:rPr>
          <w:rFonts w:ascii="TimesNewRomanPSMT" w:hAnsi="TimesNewRomanPSMT" w:cs="TimesNewRomanPSMT"/>
          <w:color w:val="000000"/>
          <w:sz w:val="26"/>
          <w:szCs w:val="26"/>
        </w:rPr>
        <w:t>3</w:t>
      </w: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>.202</w:t>
      </w:r>
      <w:r w:rsidR="0068408A" w:rsidRPr="00F347F0">
        <w:rPr>
          <w:rFonts w:ascii="TimesNewRomanPSMT" w:hAnsi="TimesNewRomanPSMT" w:cs="TimesNewRomanPSMT"/>
          <w:color w:val="000000"/>
          <w:sz w:val="26"/>
          <w:szCs w:val="26"/>
        </w:rPr>
        <w:t>3</w:t>
      </w: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 xml:space="preserve"> г. № </w:t>
      </w:r>
      <w:r w:rsidR="0015214B">
        <w:rPr>
          <w:rFonts w:ascii="TimesNewRomanPSMT" w:hAnsi="TimesNewRomanPSMT" w:cs="TimesNewRomanPSMT"/>
          <w:color w:val="000000"/>
          <w:sz w:val="26"/>
          <w:szCs w:val="26"/>
        </w:rPr>
        <w:t>0</w:t>
      </w:r>
      <w:r w:rsidR="003E4B9D">
        <w:rPr>
          <w:rFonts w:ascii="TimesNewRomanPSMT" w:hAnsi="TimesNewRomanPSMT" w:cs="TimesNewRomanPSMT"/>
          <w:color w:val="000000"/>
          <w:sz w:val="26"/>
          <w:szCs w:val="26"/>
        </w:rPr>
        <w:t>7</w:t>
      </w:r>
    </w:p>
    <w:p w:rsidR="007E2F72" w:rsidRPr="00F347F0" w:rsidRDefault="0015214B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с. Пушкино</w:t>
      </w: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eastAsia="Times New Roman" w:hAnsi="Times New Roman" w:cs="Times New Roman"/>
          <w:bCs/>
          <w:sz w:val="26"/>
          <w:szCs w:val="26"/>
        </w:rPr>
        <w:t xml:space="preserve">О внесении изменений в </w:t>
      </w:r>
      <w:proofErr w:type="gramStart"/>
      <w:r w:rsidRPr="00F347F0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  «</w:t>
      </w:r>
      <w:proofErr w:type="gramEnd"/>
      <w:r w:rsidRPr="00F347F0">
        <w:rPr>
          <w:rFonts w:ascii="Times New Roman" w:hAnsi="Times New Roman" w:cs="Times New Roman"/>
          <w:sz w:val="26"/>
          <w:szCs w:val="26"/>
        </w:rPr>
        <w:t xml:space="preserve">Об </w:t>
      </w: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>утверждении Административного</w:t>
      </w:r>
      <w:r w:rsidRPr="00F347F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347F0">
        <w:rPr>
          <w:rFonts w:ascii="Times New Roman" w:hAnsi="Times New Roman" w:cs="Times New Roman"/>
          <w:sz w:val="26"/>
          <w:szCs w:val="26"/>
        </w:rPr>
        <w:t xml:space="preserve">регламента </w:t>
      </w: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>«Предоставление земельного участка,</w:t>
      </w:r>
      <w:r w:rsidRPr="00F347F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>находящегося</w:t>
      </w:r>
      <w:r w:rsidRPr="00F347F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347F0">
        <w:rPr>
          <w:rFonts w:ascii="Times New Roman" w:hAnsi="Times New Roman" w:cs="Times New Roman"/>
          <w:sz w:val="26"/>
          <w:szCs w:val="26"/>
        </w:rPr>
        <w:t>в</w:t>
      </w:r>
      <w:r w:rsidRPr="00F347F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347F0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F347F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347F0">
        <w:rPr>
          <w:rFonts w:ascii="Times New Roman" w:hAnsi="Times New Roman" w:cs="Times New Roman"/>
          <w:sz w:val="26"/>
          <w:szCs w:val="26"/>
        </w:rPr>
        <w:t xml:space="preserve">или </w:t>
      </w: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>муниципальной</w:t>
      </w:r>
      <w:r w:rsidRPr="00F347F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347F0">
        <w:rPr>
          <w:rFonts w:ascii="Times New Roman" w:hAnsi="Times New Roman" w:cs="Times New Roman"/>
          <w:sz w:val="26"/>
          <w:szCs w:val="26"/>
        </w:rPr>
        <w:t xml:space="preserve">собственности, </w:t>
      </w:r>
      <w:r w:rsidRPr="00F347F0">
        <w:rPr>
          <w:rFonts w:ascii="Times New Roman" w:hAnsi="Times New Roman" w:cs="Times New Roman"/>
          <w:bCs/>
          <w:sz w:val="26"/>
          <w:szCs w:val="26"/>
        </w:rPr>
        <w:t xml:space="preserve">гражданину или </w:t>
      </w: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hAnsi="Times New Roman" w:cs="Times New Roman"/>
          <w:bCs/>
          <w:sz w:val="26"/>
          <w:szCs w:val="26"/>
        </w:rPr>
        <w:t>юридическому лицу в собственность бесплатно»</w:t>
      </w:r>
      <w:r w:rsidRPr="00F347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DBB" w:rsidRPr="00F347F0" w:rsidRDefault="00D50DBB" w:rsidP="00D50DBB">
      <w:pPr>
        <w:spacing w:after="0" w:line="298" w:lineRule="exact"/>
        <w:ind w:left="20" w:right="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53F23" w:rsidRPr="00F347F0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18</w:t>
      </w:r>
      <w:r w:rsidRPr="00F347F0">
        <w:rPr>
          <w:rFonts w:ascii="Times New Roman" w:eastAsia="Times New Roman" w:hAnsi="Times New Roman" w:cs="Times New Roman"/>
          <w:bCs/>
          <w:sz w:val="26"/>
          <w:szCs w:val="26"/>
        </w:rPr>
        <w:t>.01.2023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г. № 04»</w:t>
      </w:r>
    </w:p>
    <w:p w:rsidR="00253F23" w:rsidRPr="00D50DBB" w:rsidRDefault="00253F23" w:rsidP="00D50DBB">
      <w:pPr>
        <w:spacing w:after="0" w:line="298" w:lineRule="exact"/>
        <w:ind w:left="20" w:right="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6C92" w:rsidRPr="00F347F0" w:rsidRDefault="00A76C92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B75F0C" w:rsidRPr="00F347F0" w:rsidRDefault="0068408A" w:rsidP="00F3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B75F0C" w:rsidRPr="00F347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347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5F0C" w:rsidRPr="00F347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5F0C" w:rsidRPr="00F347F0">
        <w:rPr>
          <w:rFonts w:ascii="Times New Roman" w:hAnsi="Times New Roman" w:cs="Times New Roman"/>
          <w:sz w:val="26"/>
          <w:szCs w:val="26"/>
        </w:rPr>
        <w:t xml:space="preserve">На основании положений ст.11, пп.1 ст. </w:t>
      </w:r>
      <w:proofErr w:type="gramStart"/>
      <w:r w:rsidR="00B75F0C" w:rsidRPr="00F347F0">
        <w:rPr>
          <w:rFonts w:ascii="Times New Roman" w:hAnsi="Times New Roman" w:cs="Times New Roman"/>
          <w:sz w:val="26"/>
          <w:szCs w:val="26"/>
        </w:rPr>
        <w:t>39.5  Земельного</w:t>
      </w:r>
      <w:proofErr w:type="gramEnd"/>
      <w:r w:rsidR="00B75F0C" w:rsidRPr="00F347F0">
        <w:rPr>
          <w:rFonts w:ascii="Times New Roman" w:hAnsi="Times New Roman" w:cs="Times New Roman"/>
          <w:sz w:val="26"/>
          <w:szCs w:val="26"/>
        </w:rPr>
        <w:t xml:space="preserve"> кодекса РФ, требований  ст.6 Федерального закона № 210-ФЗ «Об организации предоставления государственных  муниципальных услуг», Устава пос</w:t>
      </w:r>
      <w:r w:rsidR="0015214B">
        <w:rPr>
          <w:rFonts w:ascii="Times New Roman" w:hAnsi="Times New Roman" w:cs="Times New Roman"/>
          <w:sz w:val="26"/>
          <w:szCs w:val="26"/>
        </w:rPr>
        <w:t>еления администрация Пушкинского</w:t>
      </w:r>
      <w:r w:rsidR="00B75F0C" w:rsidRPr="00F347F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75F0C" w:rsidRPr="00F347F0" w:rsidRDefault="00B75F0C" w:rsidP="00A76C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A76C92" w:rsidRPr="00F347F0" w:rsidRDefault="00A76C92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  <w:r w:rsidRPr="00F347F0">
        <w:rPr>
          <w:rFonts w:ascii="Times New Roman" w:hAnsi="Times New Roman" w:cs="Times New Roman"/>
          <w:color w:val="000000"/>
          <w:sz w:val="26"/>
          <w:szCs w:val="26"/>
        </w:rPr>
        <w:t>ПОСТАНОВЛЯЮ</w:t>
      </w: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>:</w:t>
      </w:r>
      <w:bookmarkStart w:id="0" w:name="_GoBack"/>
      <w:bookmarkEnd w:id="0"/>
    </w:p>
    <w:p w:rsidR="00A76C92" w:rsidRPr="00F347F0" w:rsidRDefault="00A76C92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B75F0C" w:rsidRPr="00F347F0" w:rsidRDefault="00B75F0C" w:rsidP="00F347F0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47F0">
        <w:rPr>
          <w:rFonts w:ascii="Times New Roman" w:eastAsia="Times New Roman" w:hAnsi="Times New Roman" w:cs="Times New Roman"/>
          <w:bCs/>
          <w:sz w:val="26"/>
          <w:szCs w:val="26"/>
        </w:rPr>
        <w:t>Внести изменения в пункт 1.2.1 постановления изложив его в следу</w:t>
      </w:r>
      <w:r w:rsidR="00453BF9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Pr="00F347F0">
        <w:rPr>
          <w:rFonts w:ascii="Times New Roman" w:eastAsia="Times New Roman" w:hAnsi="Times New Roman" w:cs="Times New Roman"/>
          <w:bCs/>
          <w:sz w:val="26"/>
          <w:szCs w:val="26"/>
        </w:rPr>
        <w:t xml:space="preserve">щей </w:t>
      </w:r>
    </w:p>
    <w:p w:rsidR="00B75F0C" w:rsidRPr="00F347F0" w:rsidRDefault="00B75F0C" w:rsidP="00F34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47F0">
        <w:rPr>
          <w:rFonts w:ascii="Times New Roman" w:eastAsia="Times New Roman" w:hAnsi="Times New Roman" w:cs="Times New Roman"/>
          <w:bCs/>
          <w:sz w:val="26"/>
          <w:szCs w:val="26"/>
        </w:rPr>
        <w:t>редакции:</w:t>
      </w:r>
    </w:p>
    <w:p w:rsidR="00B75F0C" w:rsidRPr="00F347F0" w:rsidRDefault="00B75F0C" w:rsidP="00F347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 xml:space="preserve">«1.2.1 </w:t>
      </w: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:rsidR="00B75F0C" w:rsidRPr="00F347F0" w:rsidRDefault="00B75F0C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B75F0C" w:rsidRPr="00F347F0" w:rsidRDefault="00B75F0C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D50DBB" w:rsidRPr="00F347F0" w:rsidRDefault="00B75F0C" w:rsidP="00D50DBB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6" w:history="1">
        <w:r w:rsidRPr="00F347F0">
          <w:rPr>
            <w:rFonts w:ascii="Times New Roman" w:eastAsiaTheme="minorHAnsi" w:hAnsi="Times New Roman" w:cs="Times New Roman"/>
            <w:bCs/>
            <w:color w:val="0000FF"/>
            <w:sz w:val="26"/>
            <w:szCs w:val="26"/>
            <w:lang w:eastAsia="en-US"/>
          </w:rPr>
          <w:t>подпунктом 6 пункта 2 статьи 39.10</w:t>
        </w:r>
      </w:hyperlink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D50DBB" w:rsidRDefault="00B75F0C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7" w:history="1">
        <w:r w:rsidRPr="00F347F0">
          <w:rPr>
            <w:rFonts w:ascii="Times New Roman" w:eastAsiaTheme="minorHAnsi" w:hAnsi="Times New Roman" w:cs="Times New Roman"/>
            <w:bCs/>
            <w:color w:val="0000FF"/>
            <w:sz w:val="26"/>
            <w:szCs w:val="26"/>
            <w:lang w:eastAsia="en-US"/>
          </w:rPr>
          <w:t>подпунктом 7 пункта 2 статьи 39.10</w:t>
        </w:r>
      </w:hyperlink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Кодекса при условии, что этот гражданин</w:t>
      </w:r>
    </w:p>
    <w:p w:rsidR="00B75F0C" w:rsidRPr="00F347F0" w:rsidRDefault="00B75F0C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 xml:space="preserve">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:rsidR="00B75F0C" w:rsidRPr="00F347F0" w:rsidRDefault="00B75F0C" w:rsidP="00F347F0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bookmarkStart w:id="1" w:name="Par12"/>
      <w:bookmarkEnd w:id="1"/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B75F0C" w:rsidRPr="00F347F0" w:rsidRDefault="00F347F0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6</w:t>
      </w:r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земельного участка иным не указанным в </w:t>
      </w:r>
      <w:hyperlink w:anchor="Par12" w:history="1">
        <w:r w:rsidR="00B75F0C" w:rsidRPr="00F347F0">
          <w:rPr>
            <w:rFonts w:ascii="Times New Roman" w:eastAsiaTheme="minorHAnsi" w:hAnsi="Times New Roman" w:cs="Times New Roman"/>
            <w:bCs/>
            <w:color w:val="0000FF"/>
            <w:sz w:val="26"/>
            <w:szCs w:val="26"/>
            <w:lang w:eastAsia="en-US"/>
          </w:rPr>
          <w:t>подпункте 6</w:t>
        </w:r>
      </w:hyperlink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B75F0C" w:rsidRPr="00F347F0" w:rsidRDefault="00F347F0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7</w:t>
      </w:r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B75F0C" w:rsidRPr="00F347F0" w:rsidRDefault="00F347F0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8</w:t>
      </w:r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земельного участка гражданину в соответствии с Федеральным </w:t>
      </w:r>
      <w:hyperlink r:id="rId8" w:history="1">
        <w:r w:rsidR="00B75F0C" w:rsidRPr="00F347F0">
          <w:rPr>
            <w:rFonts w:ascii="Times New Roman" w:eastAsiaTheme="minorHAnsi" w:hAnsi="Times New Roman" w:cs="Times New Roman"/>
            <w:bCs/>
            <w:color w:val="0000FF"/>
            <w:sz w:val="26"/>
            <w:szCs w:val="26"/>
            <w:lang w:eastAsia="en-US"/>
          </w:rPr>
          <w:t>законом</w:t>
        </w:r>
      </w:hyperlink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:rsidR="00B75F0C" w:rsidRPr="00F347F0" w:rsidRDefault="00F347F0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9</w:t>
      </w:r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земельного участка в соответствии с Федеральным </w:t>
      </w:r>
      <w:hyperlink r:id="rId9" w:history="1">
        <w:r w:rsidR="00B75F0C" w:rsidRPr="00F347F0">
          <w:rPr>
            <w:rFonts w:ascii="Times New Roman" w:eastAsiaTheme="minorHAnsi" w:hAnsi="Times New Roman" w:cs="Times New Roman"/>
            <w:bCs/>
            <w:color w:val="0000FF"/>
            <w:sz w:val="26"/>
            <w:szCs w:val="26"/>
            <w:lang w:eastAsia="en-US"/>
          </w:rPr>
          <w:t>законом</w:t>
        </w:r>
      </w:hyperlink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от 24 июля 2008 года N 161-ФЗ "О содействии развитию жилищного строительства";</w:t>
      </w:r>
    </w:p>
    <w:p w:rsidR="00B75F0C" w:rsidRPr="00F347F0" w:rsidRDefault="00B75F0C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</w:t>
      </w:r>
      <w:r w:rsidR="00F347F0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0</w:t>
      </w: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10" w:history="1">
        <w:r w:rsidRPr="00F347F0">
          <w:rPr>
            <w:rFonts w:ascii="Times New Roman" w:eastAsiaTheme="minorHAnsi" w:hAnsi="Times New Roman" w:cs="Times New Roman"/>
            <w:bCs/>
            <w:color w:val="0000FF"/>
            <w:sz w:val="26"/>
            <w:szCs w:val="26"/>
            <w:lang w:eastAsia="en-US"/>
          </w:rPr>
          <w:t>законом</w:t>
        </w:r>
      </w:hyperlink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A76C92" w:rsidRPr="00F347F0" w:rsidRDefault="00A76C92" w:rsidP="00F3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 xml:space="preserve">     </w:t>
      </w:r>
      <w:r w:rsidR="0079402A" w:rsidRPr="00F347F0">
        <w:rPr>
          <w:rFonts w:ascii="TimesNewRomanPSMT" w:hAnsi="TimesNewRomanPSMT" w:cs="TimesNewRomanPSMT"/>
          <w:color w:val="000000"/>
          <w:sz w:val="26"/>
          <w:szCs w:val="26"/>
        </w:rPr>
        <w:t>2</w:t>
      </w:r>
      <w:r w:rsidRPr="00F347F0">
        <w:rPr>
          <w:rFonts w:ascii="Times New Roman" w:hAnsi="Times New Roman" w:cs="Times New Roman"/>
          <w:sz w:val="26"/>
          <w:szCs w:val="26"/>
        </w:rPr>
        <w:t xml:space="preserve">. </w:t>
      </w:r>
      <w:r w:rsidR="00A279FC" w:rsidRPr="00F347F0">
        <w:rPr>
          <w:rFonts w:ascii="Times New Roman" w:hAnsi="Times New Roman" w:cs="Times New Roman"/>
          <w:sz w:val="26"/>
          <w:szCs w:val="26"/>
        </w:rPr>
        <w:t>Н</w:t>
      </w:r>
      <w:r w:rsidRPr="00F347F0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="00A279FC" w:rsidRPr="00F347F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информа</w:t>
      </w:r>
      <w:r w:rsidR="0015214B">
        <w:rPr>
          <w:rFonts w:ascii="Times New Roman" w:hAnsi="Times New Roman" w:cs="Times New Roman"/>
          <w:sz w:val="26"/>
          <w:szCs w:val="26"/>
        </w:rPr>
        <w:t>ционном бюллетене МО «Пушкинское</w:t>
      </w:r>
      <w:r w:rsidR="00A279FC" w:rsidRPr="00F347F0">
        <w:rPr>
          <w:rFonts w:ascii="Times New Roman" w:hAnsi="Times New Roman" w:cs="Times New Roman"/>
          <w:sz w:val="26"/>
          <w:szCs w:val="26"/>
        </w:rPr>
        <w:t xml:space="preserve"> сельское поселение» и разместить на официальном</w:t>
      </w:r>
      <w:r w:rsidR="0015214B">
        <w:rPr>
          <w:rFonts w:ascii="Times New Roman" w:hAnsi="Times New Roman" w:cs="Times New Roman"/>
          <w:sz w:val="26"/>
          <w:szCs w:val="26"/>
        </w:rPr>
        <w:t xml:space="preserve"> сайте администрации Пушкинского</w:t>
      </w:r>
      <w:r w:rsidR="00A279FC" w:rsidRPr="00F347F0">
        <w:rPr>
          <w:rFonts w:ascii="Times New Roman" w:hAnsi="Times New Roman" w:cs="Times New Roman"/>
          <w:sz w:val="26"/>
          <w:szCs w:val="26"/>
        </w:rPr>
        <w:t xml:space="preserve"> сельского поселения в сети «Интернет»</w:t>
      </w:r>
      <w:r w:rsidRPr="00F347F0">
        <w:rPr>
          <w:rFonts w:ascii="Times New Roman" w:hAnsi="Times New Roman" w:cs="Times New Roman"/>
          <w:sz w:val="26"/>
          <w:szCs w:val="26"/>
        </w:rPr>
        <w:t>.</w:t>
      </w:r>
    </w:p>
    <w:p w:rsidR="00A76C92" w:rsidRPr="00F347F0" w:rsidRDefault="00A76C92" w:rsidP="00F3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D5FD3" w:rsidRPr="00F347F0" w:rsidRDefault="00ED5FD3" w:rsidP="00F347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 xml:space="preserve">    </w:t>
      </w:r>
      <w:r w:rsidR="0079402A" w:rsidRPr="00F347F0">
        <w:rPr>
          <w:rFonts w:ascii="Times New Roman" w:hAnsi="Times New Roman" w:cs="Times New Roman"/>
          <w:sz w:val="26"/>
          <w:szCs w:val="26"/>
        </w:rPr>
        <w:t>3</w:t>
      </w:r>
      <w:r w:rsidRPr="00F347F0">
        <w:rPr>
          <w:rFonts w:ascii="Times New Roman" w:hAnsi="Times New Roman" w:cs="Times New Roman"/>
          <w:sz w:val="26"/>
          <w:szCs w:val="26"/>
        </w:rPr>
        <w:t>.</w:t>
      </w:r>
      <w:r w:rsidRPr="00F347F0">
        <w:rPr>
          <w:rFonts w:ascii="Times New Roman" w:hAnsi="Times New Roman"/>
          <w:sz w:val="26"/>
          <w:szCs w:val="26"/>
        </w:rPr>
        <w:t xml:space="preserve"> Контроль   </w:t>
      </w:r>
      <w:proofErr w:type="gramStart"/>
      <w:r w:rsidRPr="00F347F0">
        <w:rPr>
          <w:rFonts w:ascii="Times New Roman" w:hAnsi="Times New Roman"/>
          <w:sz w:val="26"/>
          <w:szCs w:val="26"/>
        </w:rPr>
        <w:t>за  исполнением</w:t>
      </w:r>
      <w:proofErr w:type="gramEnd"/>
      <w:r w:rsidRPr="00F347F0">
        <w:rPr>
          <w:rFonts w:ascii="Times New Roman" w:hAnsi="Times New Roman"/>
          <w:sz w:val="26"/>
          <w:szCs w:val="26"/>
        </w:rPr>
        <w:t xml:space="preserve"> настоящего постановления оставляю за собой.</w:t>
      </w:r>
    </w:p>
    <w:p w:rsidR="007D4A33" w:rsidRPr="00F347F0" w:rsidRDefault="007D4A33" w:rsidP="00F347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47F0" w:rsidRPr="00F347F0" w:rsidRDefault="00F347F0" w:rsidP="00F347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F347F0" w:rsidRPr="00F347F0" w:rsidRDefault="00F347F0" w:rsidP="00ED5F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79402A" w:rsidRPr="00F347F0" w:rsidRDefault="0015214B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Глава Пушкинской сельской администрации                         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О.А.Левченко</w:t>
      </w:r>
      <w:proofErr w:type="spellEnd"/>
    </w:p>
    <w:sectPr w:rsidR="0079402A" w:rsidRPr="00F347F0" w:rsidSect="007D4A33">
      <w:pgSz w:w="11906" w:h="16838" w:code="9"/>
      <w:pgMar w:top="567" w:right="992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F2A45"/>
    <w:multiLevelType w:val="hybridMultilevel"/>
    <w:tmpl w:val="0A8E4E86"/>
    <w:lvl w:ilvl="0" w:tplc="9ECA5896">
      <w:start w:val="1"/>
      <w:numFmt w:val="decimal"/>
      <w:lvlText w:val="%1."/>
      <w:lvlJc w:val="left"/>
      <w:pPr>
        <w:ind w:left="990" w:hanging="360"/>
      </w:pPr>
      <w:rPr>
        <w:rFonts w:ascii="TimesNewRomanPSMT" w:eastAsiaTheme="minorEastAsia" w:hAnsi="TimesNewRomanPSMT" w:cs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7FC4A92"/>
    <w:multiLevelType w:val="hybridMultilevel"/>
    <w:tmpl w:val="9120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C0"/>
    <w:rsid w:val="00043464"/>
    <w:rsid w:val="000B57CF"/>
    <w:rsid w:val="000C076B"/>
    <w:rsid w:val="000C706D"/>
    <w:rsid w:val="001276AD"/>
    <w:rsid w:val="0015214B"/>
    <w:rsid w:val="001B70C0"/>
    <w:rsid w:val="00201B6A"/>
    <w:rsid w:val="002138DC"/>
    <w:rsid w:val="00214AF1"/>
    <w:rsid w:val="00220391"/>
    <w:rsid w:val="00230FA3"/>
    <w:rsid w:val="00253F23"/>
    <w:rsid w:val="002854BC"/>
    <w:rsid w:val="002B221E"/>
    <w:rsid w:val="00322799"/>
    <w:rsid w:val="00340228"/>
    <w:rsid w:val="003E4B9D"/>
    <w:rsid w:val="00417897"/>
    <w:rsid w:val="00453BF9"/>
    <w:rsid w:val="00481965"/>
    <w:rsid w:val="004C4EDD"/>
    <w:rsid w:val="00505DC1"/>
    <w:rsid w:val="0056295A"/>
    <w:rsid w:val="00616FA8"/>
    <w:rsid w:val="006426D6"/>
    <w:rsid w:val="006470D6"/>
    <w:rsid w:val="0068408A"/>
    <w:rsid w:val="00775BFD"/>
    <w:rsid w:val="0079402A"/>
    <w:rsid w:val="007B71A4"/>
    <w:rsid w:val="007C7005"/>
    <w:rsid w:val="007D4A33"/>
    <w:rsid w:val="007E2F72"/>
    <w:rsid w:val="008807E2"/>
    <w:rsid w:val="008C573B"/>
    <w:rsid w:val="008F76C0"/>
    <w:rsid w:val="00903B04"/>
    <w:rsid w:val="009451B3"/>
    <w:rsid w:val="009C61CD"/>
    <w:rsid w:val="00A279FC"/>
    <w:rsid w:val="00A76C92"/>
    <w:rsid w:val="00AF3306"/>
    <w:rsid w:val="00B75F0C"/>
    <w:rsid w:val="00C164E2"/>
    <w:rsid w:val="00CC3BB1"/>
    <w:rsid w:val="00CC73F2"/>
    <w:rsid w:val="00D50DBB"/>
    <w:rsid w:val="00DA5AC2"/>
    <w:rsid w:val="00E40E98"/>
    <w:rsid w:val="00E609CB"/>
    <w:rsid w:val="00E73E6E"/>
    <w:rsid w:val="00E94883"/>
    <w:rsid w:val="00ED3545"/>
    <w:rsid w:val="00ED5FD3"/>
    <w:rsid w:val="00EE0FB2"/>
    <w:rsid w:val="00EE5297"/>
    <w:rsid w:val="00F347F0"/>
    <w:rsid w:val="00F61B75"/>
    <w:rsid w:val="00FD04B0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7C331-65B8-410C-BF6F-CDB2E981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7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7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FD3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ED5FD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D5F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7">
    <w:name w:val="Основной текст_"/>
    <w:basedOn w:val="a0"/>
    <w:link w:val="11"/>
    <w:rsid w:val="00ED5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7"/>
    <w:rsid w:val="00ED5FD3"/>
    <w:pPr>
      <w:shd w:val="clear" w:color="auto" w:fill="FFFFFF"/>
      <w:spacing w:before="8940" w:after="1200" w:line="0" w:lineRule="atLeast"/>
      <w:ind w:hanging="6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5233D294E8A42DDFCDA3FF6723F76F0674122A17E02B39B3F4859840F9BA4BBF21597738D97B4C002619ABCr3x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35233D294E8A42DDFCDA3FF6723F76F0664A22A17A02B39B3F4859840F9BA4A9F24D9F7B8882E092583697BE3D01EAB4EB4F73C2rFxB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35233D294E8A42DDFCDA3FF6723F76F0664A22A17A02B39B3F4859840F9BA4A9F24D9F7B8B82E092583697BE3D01EAB4EB4F73C2rFxB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35233D294E8A42DDFCDA3FF6723F76F067432BA87C02B39B3F4859840F9BA4BBF21597738D97B4C002619ABCr3x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5233D294E8A42DDFCDA3FF6723F76F0654522AB7B02B39B3F4859840F9BA4BBF21597738D97B4C002619ABCr3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65912-24AC-4A15-B9B1-35BC5206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Demo</cp:lastModifiedBy>
  <cp:revision>9</cp:revision>
  <cp:lastPrinted>2023-03-13T07:51:00Z</cp:lastPrinted>
  <dcterms:created xsi:type="dcterms:W3CDTF">2023-03-10T08:05:00Z</dcterms:created>
  <dcterms:modified xsi:type="dcterms:W3CDTF">2023-03-13T07:56:00Z</dcterms:modified>
</cp:coreProperties>
</file>