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E1F" w:rsidRDefault="00CE0E1F" w:rsidP="00CE0E1F">
      <w:pPr>
        <w:rPr>
          <w:b/>
        </w:rPr>
      </w:pPr>
      <w:r>
        <w:t xml:space="preserve">                                     </w:t>
      </w:r>
      <w:r>
        <w:rPr>
          <w:b/>
        </w:rPr>
        <w:t>РОССИЙСКАЯ   ФЕДЕРАЦИЯ</w:t>
      </w:r>
    </w:p>
    <w:p w:rsidR="00CE0E1F" w:rsidRDefault="00CE0E1F" w:rsidP="00CE0E1F">
      <w:pPr>
        <w:rPr>
          <w:b/>
        </w:rPr>
      </w:pPr>
      <w:r>
        <w:rPr>
          <w:b/>
        </w:rPr>
        <w:t xml:space="preserve">                                        БРЯНСКАЯ      ОБЛАСТЬ</w:t>
      </w:r>
    </w:p>
    <w:p w:rsidR="00CE0E1F" w:rsidRDefault="00CE0E1F" w:rsidP="00CE0E1F">
      <w:pPr>
        <w:rPr>
          <w:b/>
        </w:rPr>
      </w:pPr>
      <w:r>
        <w:rPr>
          <w:b/>
        </w:rPr>
        <w:t xml:space="preserve">                          СЕВСКИЙ    МУНИЦИПАЛЬНЫЙ    РАЙОН</w:t>
      </w:r>
    </w:p>
    <w:p w:rsidR="00CE0E1F" w:rsidRDefault="00CE0E1F" w:rsidP="00CE0E1F">
      <w:pPr>
        <w:rPr>
          <w:b/>
        </w:rPr>
      </w:pPr>
      <w:r>
        <w:rPr>
          <w:b/>
        </w:rPr>
        <w:t xml:space="preserve">  ПУШКИНСКИЙ СЕЛЬСКИЙ СОВЕТ НАРОДНЫХ ДЕПУТАТОВ</w:t>
      </w:r>
    </w:p>
    <w:p w:rsidR="00CE0E1F" w:rsidRDefault="00CE0E1F" w:rsidP="00CE0E1F">
      <w:pPr>
        <w:rPr>
          <w:b/>
        </w:rPr>
      </w:pPr>
    </w:p>
    <w:p w:rsidR="00CE0E1F" w:rsidRDefault="00CE0E1F" w:rsidP="00CE0E1F">
      <w:pPr>
        <w:rPr>
          <w:b/>
        </w:rPr>
      </w:pPr>
    </w:p>
    <w:p w:rsidR="00CE0E1F" w:rsidRDefault="00CE0E1F" w:rsidP="00CE0E1F">
      <w:pPr>
        <w:rPr>
          <w:b/>
        </w:rPr>
      </w:pPr>
      <w:r>
        <w:rPr>
          <w:b/>
        </w:rPr>
        <w:t xml:space="preserve">                                                    РЕШЕНИЕ</w:t>
      </w:r>
    </w:p>
    <w:p w:rsidR="00CE0E1F" w:rsidRDefault="00CE0E1F" w:rsidP="00CE0E1F">
      <w:pPr>
        <w:rPr>
          <w:b/>
        </w:rPr>
      </w:pPr>
    </w:p>
    <w:p w:rsidR="00CE0E1F" w:rsidRDefault="00CE0E1F" w:rsidP="00CE0E1F">
      <w:pPr>
        <w:rPr>
          <w:b/>
        </w:rPr>
      </w:pPr>
    </w:p>
    <w:p w:rsidR="00CE0E1F" w:rsidRDefault="00CE0E1F" w:rsidP="00CE0E1F">
      <w:pPr>
        <w:rPr>
          <w:b/>
        </w:rPr>
      </w:pPr>
    </w:p>
    <w:p w:rsidR="00CE0E1F" w:rsidRDefault="00CE0E1F" w:rsidP="00CE0E1F">
      <w:r>
        <w:t>о</w:t>
      </w:r>
      <w:r w:rsidRPr="00E202AA">
        <w:t>т 02.04.2024 г № 79</w:t>
      </w:r>
    </w:p>
    <w:p w:rsidR="00CE0E1F" w:rsidRDefault="00CE0E1F" w:rsidP="00CE0E1F">
      <w:proofErr w:type="spellStart"/>
      <w:r>
        <w:t>с.Пушкино</w:t>
      </w:r>
      <w:proofErr w:type="spellEnd"/>
    </w:p>
    <w:p w:rsidR="00CE0E1F" w:rsidRDefault="00CE0E1F" w:rsidP="00CE0E1F"/>
    <w:p w:rsidR="00CE0E1F" w:rsidRDefault="00CE0E1F" w:rsidP="00CE0E1F">
      <w:r>
        <w:t xml:space="preserve">О </w:t>
      </w:r>
      <w:proofErr w:type="gramStart"/>
      <w:r>
        <w:t>внесение  изменений</w:t>
      </w:r>
      <w:proofErr w:type="gramEnd"/>
      <w:r>
        <w:t xml:space="preserve"> в решение  Пушкинского</w:t>
      </w:r>
    </w:p>
    <w:p w:rsidR="00CE0E1F" w:rsidRDefault="00CE0E1F" w:rsidP="00CE0E1F">
      <w:r>
        <w:t>сельского Совета народных депутатов от 20.03.2024 г № 77</w:t>
      </w:r>
    </w:p>
    <w:p w:rsidR="00CE0E1F" w:rsidRDefault="00CE0E1F" w:rsidP="00CE0E1F">
      <w:pPr>
        <w:rPr>
          <w:rFonts w:eastAsia="BatangChe"/>
          <w:color w:val="000000"/>
        </w:rPr>
      </w:pPr>
      <w:r>
        <w:t>«</w:t>
      </w:r>
      <w:r w:rsidRPr="00A32A2E">
        <w:t>Об утве</w:t>
      </w:r>
      <w:r>
        <w:t xml:space="preserve">рждении Правил </w:t>
      </w:r>
      <w:proofErr w:type="gramStart"/>
      <w:r w:rsidRPr="00A32A2E">
        <w:t xml:space="preserve">благоустройства </w:t>
      </w:r>
      <w:r w:rsidRPr="00A32A2E">
        <w:rPr>
          <w:rFonts w:eastAsia="BatangChe"/>
          <w:color w:val="000000"/>
        </w:rPr>
        <w:t xml:space="preserve"> территории</w:t>
      </w:r>
      <w:proofErr w:type="gramEnd"/>
    </w:p>
    <w:p w:rsidR="00CE0E1F" w:rsidRDefault="00CE0E1F" w:rsidP="00CE0E1F">
      <w:r w:rsidRPr="00A32A2E">
        <w:rPr>
          <w:rFonts w:eastAsia="BatangChe"/>
          <w:color w:val="000000"/>
        </w:rPr>
        <w:t xml:space="preserve"> Пушкинского</w:t>
      </w:r>
      <w:r w:rsidRPr="00A32A2E">
        <w:t xml:space="preserve"> сельского </w:t>
      </w:r>
      <w:proofErr w:type="gramStart"/>
      <w:r w:rsidRPr="00A32A2E">
        <w:t>поселения</w:t>
      </w:r>
      <w:r>
        <w:t xml:space="preserve"> </w:t>
      </w:r>
      <w:r w:rsidRPr="00A32A2E">
        <w:t xml:space="preserve"> </w:t>
      </w:r>
      <w:proofErr w:type="spellStart"/>
      <w:r w:rsidRPr="00A32A2E">
        <w:t>Севского</w:t>
      </w:r>
      <w:proofErr w:type="spellEnd"/>
      <w:proofErr w:type="gramEnd"/>
      <w:r w:rsidRPr="00A32A2E">
        <w:t xml:space="preserve">  </w:t>
      </w:r>
    </w:p>
    <w:p w:rsidR="00CE0E1F" w:rsidRDefault="00CE0E1F" w:rsidP="00CE0E1F">
      <w:r w:rsidRPr="00A32A2E">
        <w:t>муниципального</w:t>
      </w:r>
      <w:r w:rsidRPr="00E202AA">
        <w:t xml:space="preserve"> </w:t>
      </w:r>
      <w:r w:rsidRPr="00A32A2E">
        <w:t>района Брянской области»</w:t>
      </w:r>
    </w:p>
    <w:p w:rsidR="00CE0E1F" w:rsidRDefault="00CE0E1F" w:rsidP="00CE0E1F"/>
    <w:p w:rsidR="00CE0E1F" w:rsidRDefault="00CE0E1F" w:rsidP="00CE0E1F">
      <w:r>
        <w:t xml:space="preserve">          </w:t>
      </w:r>
      <w:proofErr w:type="gramStart"/>
      <w:r>
        <w:t>На  основании</w:t>
      </w:r>
      <w:proofErr w:type="gramEnd"/>
      <w:r>
        <w:t xml:space="preserve"> Протеста  Брянской природоохранной  прокуратуры  Брянской области  от 28.03.2024 г № 56-2024  на отдельные положения Правил благоустройства территории Пушкинского сельского поселения, утвержденные решением Пушкинского сельского Совета народных депутатов  от 20.03.2024 г № 77, Пушкинский сельский Совет  народных депутатов </w:t>
      </w:r>
    </w:p>
    <w:p w:rsidR="00CE0E1F" w:rsidRDefault="00CE0E1F" w:rsidP="00CE0E1F"/>
    <w:p w:rsidR="00CE0E1F" w:rsidRDefault="00CE0E1F" w:rsidP="00CE0E1F">
      <w:r>
        <w:t xml:space="preserve">               РЕШИЛ:</w:t>
      </w:r>
    </w:p>
    <w:p w:rsidR="00CE0E1F" w:rsidRDefault="00CE0E1F" w:rsidP="00CE0E1F"/>
    <w:p w:rsidR="00CE0E1F" w:rsidRDefault="00CE0E1F" w:rsidP="00CE0E1F">
      <w:r>
        <w:t xml:space="preserve">        Настоящее </w:t>
      </w:r>
      <w:proofErr w:type="gramStart"/>
      <w:r>
        <w:t>решение  рассмотрено</w:t>
      </w:r>
      <w:proofErr w:type="gramEnd"/>
      <w:r>
        <w:t xml:space="preserve"> с участием помощника Брянской природоохранной прокуратуры   О.А. Саловым.</w:t>
      </w:r>
    </w:p>
    <w:p w:rsidR="00CE0E1F" w:rsidRDefault="00CE0E1F" w:rsidP="00CE0E1F"/>
    <w:p w:rsidR="00CE0E1F" w:rsidRDefault="00CE0E1F" w:rsidP="00CE0E1F">
      <w:proofErr w:type="gramStart"/>
      <w:r>
        <w:t>1.Внести  изменения</w:t>
      </w:r>
      <w:proofErr w:type="gramEnd"/>
      <w:r>
        <w:t xml:space="preserve"> в  Правила благоустройства территории Пушкинского сельского  поселения   </w:t>
      </w:r>
      <w:proofErr w:type="spellStart"/>
      <w:r>
        <w:t>Севского</w:t>
      </w:r>
      <w:proofErr w:type="spellEnd"/>
      <w:r>
        <w:t xml:space="preserve"> муниципального района  Брянской  области, утвержденные  решением  Пушкинского сельского Совета народных депутатов от 20.03.2024 г № 77</w:t>
      </w:r>
    </w:p>
    <w:p w:rsidR="00CE0E1F" w:rsidRDefault="00CE0E1F" w:rsidP="00CE0E1F">
      <w:r>
        <w:t xml:space="preserve">    Пункт 5.7 главы 5   </w:t>
      </w:r>
      <w:proofErr w:type="gramStart"/>
      <w:r>
        <w:t>Правил  благоустройства</w:t>
      </w:r>
      <w:proofErr w:type="gramEnd"/>
      <w:r>
        <w:t xml:space="preserve">  территории  Пушкинского сельского  поселения    текстом следующего содержания:</w:t>
      </w:r>
    </w:p>
    <w:p w:rsidR="00CE0E1F" w:rsidRDefault="00CE0E1F" w:rsidP="00CE0E1F">
      <w:r>
        <w:t xml:space="preserve">собранный хозяйствующими субъектами,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>
        <w:t>снегоплавительные</w:t>
      </w:r>
      <w:proofErr w:type="spellEnd"/>
      <w:r>
        <w:t xml:space="preserve"> установки;</w:t>
      </w:r>
    </w:p>
    <w:p w:rsidR="00CE0E1F" w:rsidRDefault="00CE0E1F" w:rsidP="00CE0E1F">
      <w:r>
        <w:t>-  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водоснабжения;</w:t>
      </w:r>
    </w:p>
    <w:p w:rsidR="00CE0E1F" w:rsidRDefault="00CE0E1F" w:rsidP="00CE0E1F">
      <w:r>
        <w:t>-</w:t>
      </w:r>
      <w:r w:rsidRPr="00DD6FEC">
        <w:t xml:space="preserve"> </w:t>
      </w:r>
      <w:r>
        <w:t>укладку свежевыпавшего снега в валы и кучи рекомендуется разрешать на всех улицах, площадях, набережных, бульварах и скверах с последующим вывозом;</w:t>
      </w:r>
    </w:p>
    <w:p w:rsidR="00CE0E1F" w:rsidRDefault="00CE0E1F" w:rsidP="00CE0E1F">
      <w:r>
        <w:t>- в зависимости от ширины</w:t>
      </w:r>
      <w:r w:rsidRPr="00DD6FEC">
        <w:t xml:space="preserve"> </w:t>
      </w:r>
      <w:r>
        <w:t>улицы и характера движения на ней валы рекомендуется</w:t>
      </w:r>
    </w:p>
    <w:p w:rsidR="00CE0E1F" w:rsidRDefault="00CE0E1F" w:rsidP="00CE0E1F">
      <w:r>
        <w:t>укладывать либо по обеим сторонам проезжей части, либо с одной стороны проезжей части вдоль тротуара, оставляя необходимые проходы и проезды;</w:t>
      </w:r>
    </w:p>
    <w:p w:rsidR="00CE0E1F" w:rsidRDefault="00CE0E1F" w:rsidP="00CE0E1F">
      <w:r>
        <w:t xml:space="preserve">- после прохождения снегоуборочной техники рекомендуется осуществить уборку </w:t>
      </w:r>
      <w:proofErr w:type="spellStart"/>
      <w:proofErr w:type="gramStart"/>
      <w:r>
        <w:t>прибордюрных</w:t>
      </w:r>
      <w:proofErr w:type="spellEnd"/>
      <w:r>
        <w:t xml:space="preserve">  лотков</w:t>
      </w:r>
      <w:proofErr w:type="gramEnd"/>
      <w:r>
        <w:t>, расчистку въездов, проездов и пешеходных переходов с обеих сторон;</w:t>
      </w:r>
    </w:p>
    <w:p w:rsidR="00CE0E1F" w:rsidRDefault="00CE0E1F" w:rsidP="00CE0E1F"/>
    <w:p w:rsidR="00CE0E1F" w:rsidRDefault="00CE0E1F" w:rsidP="00CE0E1F">
      <w:r>
        <w:lastRenderedPageBreak/>
        <w:t>- не рекомендуется складирование снега на озелененных территориях, если это наносит ущерб зеленым насаждениям.</w:t>
      </w:r>
    </w:p>
    <w:p w:rsidR="00CE0E1F" w:rsidRDefault="00CE0E1F" w:rsidP="00CE0E1F"/>
    <w:p w:rsidR="00CE0E1F" w:rsidRDefault="00CE0E1F" w:rsidP="00CE0E1F"/>
    <w:p w:rsidR="00CE0E1F" w:rsidRPr="002F0070" w:rsidRDefault="00CE0E1F" w:rsidP="00CE0E1F">
      <w:pPr>
        <w:ind w:firstLine="567"/>
        <w:rPr>
          <w:b/>
          <w:bCs/>
          <w:color w:val="000000"/>
        </w:rPr>
      </w:pPr>
      <w:r>
        <w:t>2.</w:t>
      </w:r>
      <w:r w:rsidRPr="00AC486F">
        <w:t xml:space="preserve">Настоящее решение </w:t>
      </w:r>
      <w:proofErr w:type="gramStart"/>
      <w:r w:rsidRPr="00AC486F">
        <w:t>опубликовать</w:t>
      </w:r>
      <w:r>
        <w:t>( обнародовать</w:t>
      </w:r>
      <w:proofErr w:type="gramEnd"/>
      <w:r>
        <w:t xml:space="preserve">)  </w:t>
      </w:r>
      <w:r w:rsidRPr="00AC486F">
        <w:t xml:space="preserve"> в установленном порядке</w:t>
      </w:r>
      <w:r>
        <w:t xml:space="preserve">  и </w:t>
      </w:r>
      <w:r w:rsidRPr="002F0070">
        <w:rPr>
          <w:rStyle w:val="2"/>
          <w:b w:val="0"/>
          <w:color w:val="000000"/>
        </w:rPr>
        <w:t>разместить на официальном  сайте Пушкинской  сельской администрации в сети Интернет</w:t>
      </w:r>
      <w:r>
        <w:rPr>
          <w:b/>
          <w:color w:val="000000"/>
        </w:rPr>
        <w:t xml:space="preserve"> </w:t>
      </w:r>
    </w:p>
    <w:p w:rsidR="00CE0E1F" w:rsidRPr="00AC486F" w:rsidRDefault="00CE0E1F" w:rsidP="00CE0E1F">
      <w:pPr>
        <w:pStyle w:val="a3"/>
        <w:tabs>
          <w:tab w:val="left" w:pos="574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E0E1F" w:rsidRPr="00AC486F" w:rsidRDefault="00CE0E1F" w:rsidP="00CE0E1F">
      <w:pPr>
        <w:pStyle w:val="a3"/>
        <w:tabs>
          <w:tab w:val="left" w:pos="5745"/>
        </w:tabs>
        <w:jc w:val="both"/>
        <w:rPr>
          <w:rFonts w:ascii="Times New Roman" w:hAnsi="Times New Roman"/>
          <w:sz w:val="24"/>
          <w:szCs w:val="24"/>
        </w:rPr>
      </w:pPr>
    </w:p>
    <w:p w:rsidR="00CE0E1F" w:rsidRPr="00AC486F" w:rsidRDefault="00CE0E1F" w:rsidP="00CE0E1F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CE0E1F" w:rsidRDefault="00CE0E1F" w:rsidP="00CE0E1F"/>
    <w:p w:rsidR="00CE0E1F" w:rsidRDefault="00CE0E1F" w:rsidP="00CE0E1F"/>
    <w:p w:rsidR="00CE0E1F" w:rsidRDefault="00CE0E1F" w:rsidP="00CE0E1F">
      <w:r>
        <w:t xml:space="preserve">Глава   Пушкинского сельского поселения                              </w:t>
      </w:r>
      <w:proofErr w:type="spellStart"/>
      <w:r>
        <w:t>О.А.Левченко</w:t>
      </w:r>
      <w:proofErr w:type="spellEnd"/>
      <w:r>
        <w:t>.</w:t>
      </w:r>
    </w:p>
    <w:p w:rsidR="006754E9" w:rsidRDefault="006754E9">
      <w:bookmarkStart w:id="0" w:name="_GoBack"/>
      <w:bookmarkEnd w:id="0"/>
    </w:p>
    <w:sectPr w:rsidR="0067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7"/>
    <w:rsid w:val="006754E9"/>
    <w:rsid w:val="00923407"/>
    <w:rsid w:val="00C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D509-DB86-4866-92F7-4CAE069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CE0E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E0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CE0E1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0E1F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2024-04-03T06:03:00Z</dcterms:created>
  <dcterms:modified xsi:type="dcterms:W3CDTF">2024-04-03T06:04:00Z</dcterms:modified>
</cp:coreProperties>
</file>